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986" w:rsidRDefault="00A65986" w:rsidP="00A6598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r w:rsidRPr="00A65986"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  <w:t>БЛИЗНЮК ИВАН НИКИТОВИЧ</w:t>
      </w:r>
    </w:p>
    <w:p w:rsidR="00277835" w:rsidRPr="00A65986" w:rsidRDefault="00277835" w:rsidP="00277835">
      <w:pPr>
        <w:spacing w:before="120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pacing w:val="12"/>
          <w:sz w:val="28"/>
          <w:szCs w:val="28"/>
          <w:lang w:eastAsia="ru-RU"/>
        </w:rPr>
      </w:pPr>
      <w:bookmarkStart w:id="0" w:name="_GoBack"/>
      <w:bookmarkEnd w:id="0"/>
      <w:r w:rsidRPr="00277835">
        <w:rPr>
          <w:rFonts w:ascii="Times New Roman" w:eastAsia="Times New Roman" w:hAnsi="Times New Roman" w:cs="Times New Roman"/>
          <w:b/>
          <w:bCs/>
          <w:caps/>
          <w:noProof/>
          <w:spacing w:val="12"/>
          <w:sz w:val="28"/>
          <w:szCs w:val="28"/>
          <w:lang w:eastAsia="ru-RU"/>
        </w:rPr>
        <w:drawing>
          <wp:inline distT="0" distB="0" distL="0" distR="0">
            <wp:extent cx="4595442" cy="1980000"/>
            <wp:effectExtent l="0" t="0" r="0" b="1270"/>
            <wp:docPr id="1" name="Рисунок 1" descr="J:\для новых книг\Книга Памяти Ловлинской\Рабочие материалы\Награжденные\Ткаченко Д.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для новых книг\Книга Памяти Ловлинской\Рабочие материалы\Награжденные\Ткаченко Д.И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5442" cy="19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986" w:rsidRDefault="00A65986" w:rsidP="00277835">
      <w:pPr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Красноармеец. Награждён Орденом Славы III степени и медалью «За Отвагу»</w:t>
      </w:r>
    </w:p>
    <w:p w:rsidR="00277835" w:rsidRPr="00A65986" w:rsidRDefault="00277835" w:rsidP="00277835">
      <w:pPr>
        <w:spacing w:before="120"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5986" w:rsidRPr="00A65986" w:rsidRDefault="00A65986" w:rsidP="00A6598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Близнюк</w:t>
      </w:r>
      <w:proofErr w:type="spellEnd"/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Иван Никитович родился в 1905 году в хуторе </w:t>
      </w:r>
      <w:proofErr w:type="spellStart"/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</w:t>
      </w:r>
      <w:proofErr w:type="spellEnd"/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Кавказского отдела Кубанской области. На фронт был призван 12 сентября 1943 года. В это время на Кубани по прямому указанию Сталина формировалась специальная стрелковая дивизия из кубанских казаков. Ивана Никитовича направили туда — в 121 пластунский стрелковый полк 9 пластунской стрелковой дивизии.</w:t>
      </w:r>
    </w:p>
    <w:p w:rsidR="00A65986" w:rsidRPr="00A65986" w:rsidRDefault="00A65986" w:rsidP="00A6598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Командиром этого соединения был назначен полковник (позже генерал-майор) Пётр Иванович </w:t>
      </w:r>
      <w:proofErr w:type="spellStart"/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Метальников</w:t>
      </w:r>
      <w:proofErr w:type="spellEnd"/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командовавший в январе-феврале 1943 года 19 стрелковой бригадой, действовавшей в составе 11 стрелкового корпуса 9 армии на южной окраине станицы </w:t>
      </w:r>
      <w:proofErr w:type="spellStart"/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Ловлинской</w:t>
      </w:r>
      <w:proofErr w:type="spellEnd"/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её освобождении от немецко-фашистских захватчиков. Впоследствии эта дивизия участвовала в обороне Таманского полуострова, в Львовско-</w:t>
      </w:r>
      <w:proofErr w:type="spellStart"/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Сандомирской</w:t>
      </w:r>
      <w:proofErr w:type="spellEnd"/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t>Висло</w:t>
      </w:r>
      <w:proofErr w:type="gramEnd"/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Одерской</w:t>
      </w:r>
      <w:proofErr w:type="spellEnd"/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t>, Верхне-</w:t>
      </w:r>
      <w:proofErr w:type="spellStart"/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Силезской</w:t>
      </w:r>
      <w:proofErr w:type="spellEnd"/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Моравска-Остравской</w:t>
      </w:r>
      <w:proofErr w:type="spellEnd"/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 Пражской операциях.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Пластуны воевали отчаянно и смело, наводя ужас на фашистов. Основой уникальной техники пластунов являлась хитрость и смекалка, незаметное приближение к врагу и внезапная бесстрашная атака.</w:t>
      </w:r>
    </w:p>
    <w:p w:rsidR="00A65986" w:rsidRPr="00A65986" w:rsidRDefault="00A65986" w:rsidP="00A6598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Отборные стрелковые батальоны пластунов формировались из потомственных охотников, с малолетства обученных пластунскому делу. Они искусно подражали крику птиц или плачу шакала, предупреждая своих об опасности. Отличались терпением и хладнокровием. Умение неслышно перемещаться и проходить незамеченным, запоминать лесные тропинки и отлично ориентироваться на местности, переправляться через любую преграду и многими днями выслеживать «добычу» — всё это составляло натуру пластуна и превращало его в высокоэффективного разведчика.</w:t>
      </w:r>
    </w:p>
    <w:p w:rsidR="00A65986" w:rsidRPr="00A65986" w:rsidRDefault="00A65986" w:rsidP="00A6598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был и наводчик 45-мм орудия красноармеец </w:t>
      </w:r>
      <w:proofErr w:type="spellStart"/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Близнюк</w:t>
      </w:r>
      <w:proofErr w:type="spellEnd"/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Иван Никитович. Вот несколько эпизодов его геройских подвигов на фронте.</w:t>
      </w:r>
    </w:p>
    <w:p w:rsidR="00A65986" w:rsidRPr="00A65986" w:rsidRDefault="00A65986" w:rsidP="00A6598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t>В августе 1944 года в ходе оборонительных боёв он из своего орудия метким огнём уничтожил два ручных и один станковый пулеметы врага, разбил четыре вражеских блиндажа, уничтожив до десяти фашистов. За этот бой он был награждён медалью «За отвагу».</w:t>
      </w:r>
    </w:p>
    <w:p w:rsidR="00A65986" w:rsidRPr="00A65986" w:rsidRDefault="00A65986" w:rsidP="00A6598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18 января 1945 года во время наступления на сильно укрепленные позиции врага в городе </w:t>
      </w:r>
      <w:proofErr w:type="spellStart"/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t>Бжеско-Нове</w:t>
      </w:r>
      <w:proofErr w:type="spellEnd"/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Польше Иван Никитович меткой стрельбой из своего орудия в составе расчёта уничтожил три огневых точки противника, тем самым обеспечил возможность нашим подразделениям продвигаться вперед. За этот подвиг он был награждён Орденом Славы III степени.</w:t>
      </w:r>
    </w:p>
    <w:p w:rsidR="00A65986" w:rsidRPr="00A65986" w:rsidRDefault="00A65986" w:rsidP="00A65986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 февраля 1945 года в одном из боев красноармеец </w:t>
      </w:r>
      <w:proofErr w:type="spellStart"/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Близнюк</w:t>
      </w:r>
      <w:proofErr w:type="spellEnd"/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получил тяжелое ранение в левое бедро и левую голень. Его отправили в госпиталь, где 11 марта 1945 года он умер от ран.</w:t>
      </w:r>
    </w:p>
    <w:p w:rsidR="00D7799C" w:rsidRPr="00A65986" w:rsidRDefault="00A65986" w:rsidP="00A65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9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Похоронили его в Польше, в городе Краков, на военном кладбище, в братской могиле №18.</w:t>
      </w:r>
    </w:p>
    <w:sectPr w:rsidR="00D7799C" w:rsidRPr="00A65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290"/>
    <w:rsid w:val="00277835"/>
    <w:rsid w:val="00A65986"/>
    <w:rsid w:val="00BD5290"/>
    <w:rsid w:val="00D7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DE0C3"/>
  <w15:chartTrackingRefBased/>
  <w15:docId w15:val="{2C5D7624-D66F-4EEA-A6F3-1C2C88E67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9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</cp:revision>
  <cp:lastPrinted>2024-09-29T09:37:00Z</cp:lastPrinted>
  <dcterms:created xsi:type="dcterms:W3CDTF">2024-09-28T10:08:00Z</dcterms:created>
  <dcterms:modified xsi:type="dcterms:W3CDTF">2024-09-29T09:37:00Z</dcterms:modified>
</cp:coreProperties>
</file>